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07" w:rsidRPr="007925E2" w:rsidRDefault="00334107" w:rsidP="00334107">
      <w:pPr>
        <w:jc w:val="center"/>
        <w:rPr>
          <w:b/>
          <w:lang w:val="tt-RU"/>
        </w:rPr>
      </w:pPr>
      <w:r w:rsidRPr="00CC5F4E">
        <w:rPr>
          <w:b/>
          <w:noProof/>
          <w:sz w:val="32"/>
          <w:szCs w:val="32"/>
        </w:rPr>
        <w:pict>
          <v:rect id="_x0000_s1026" style="position:absolute;left:0;text-align:left;margin-left:522pt;margin-top:-27pt;width:257.5pt;height:83.3pt;z-index:251658240" stroked="f">
            <v:textbox>
              <w:txbxContent>
                <w:p w:rsidR="00334107" w:rsidRDefault="00334107" w:rsidP="00334107">
                  <w:pPr>
                    <w:tabs>
                      <w:tab w:val="center" w:pos="540"/>
                    </w:tabs>
                    <w:jc w:val="right"/>
                  </w:pPr>
                </w:p>
              </w:txbxContent>
            </v:textbox>
          </v:rect>
        </w:pict>
      </w:r>
      <w:r w:rsidRPr="007925E2">
        <w:rPr>
          <w:b/>
          <w:lang w:val="tt-RU"/>
        </w:rPr>
        <w:t>План заседаний Общего собрания трудового коллектива ДОУ</w:t>
      </w:r>
    </w:p>
    <w:p w:rsidR="00334107" w:rsidRPr="007925E2" w:rsidRDefault="00334107" w:rsidP="00334107">
      <w:pPr>
        <w:jc w:val="center"/>
        <w:rPr>
          <w:b/>
          <w:lang w:val="tt-RU"/>
        </w:rPr>
      </w:pPr>
      <w:r>
        <w:rPr>
          <w:b/>
          <w:lang w:val="tt-RU"/>
        </w:rPr>
        <w:t>на 2014-2015</w:t>
      </w:r>
      <w:r w:rsidRPr="007925E2">
        <w:rPr>
          <w:b/>
          <w:lang w:val="tt-RU"/>
        </w:rPr>
        <w:t xml:space="preserve"> уч.г.</w:t>
      </w:r>
    </w:p>
    <w:p w:rsidR="00334107" w:rsidRDefault="00334107" w:rsidP="00334107">
      <w:pPr>
        <w:jc w:val="center"/>
        <w:rPr>
          <w:b/>
          <w:sz w:val="32"/>
          <w:szCs w:val="32"/>
          <w:lang w:val="tt-RU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547"/>
        <w:gridCol w:w="3191"/>
      </w:tblGrid>
      <w:tr w:rsidR="00334107" w:rsidRPr="00A350D2" w:rsidTr="008E7DE8">
        <w:trPr>
          <w:trHeight w:val="30"/>
          <w:jc w:val="center"/>
        </w:trPr>
        <w:tc>
          <w:tcPr>
            <w:tcW w:w="1401" w:type="dxa"/>
          </w:tcPr>
          <w:p w:rsidR="00334107" w:rsidRPr="00A350D2" w:rsidRDefault="00334107" w:rsidP="008E7DE8">
            <w:pPr>
              <w:jc w:val="center"/>
              <w:rPr>
                <w:lang w:val="tt-RU"/>
              </w:rPr>
            </w:pPr>
            <w:r>
              <w:t>Дата проведения</w:t>
            </w:r>
          </w:p>
        </w:tc>
        <w:tc>
          <w:tcPr>
            <w:tcW w:w="5547" w:type="dxa"/>
          </w:tcPr>
          <w:p w:rsidR="00334107" w:rsidRPr="00A350D2" w:rsidRDefault="00334107" w:rsidP="008E7DE8">
            <w:pPr>
              <w:jc w:val="center"/>
              <w:rPr>
                <w:lang w:val="tt-RU"/>
              </w:rPr>
            </w:pPr>
            <w:r w:rsidRPr="00A350D2">
              <w:rPr>
                <w:lang w:val="tt-RU"/>
              </w:rPr>
              <w:t xml:space="preserve">Повестка заседния </w:t>
            </w:r>
          </w:p>
        </w:tc>
        <w:tc>
          <w:tcPr>
            <w:tcW w:w="3191" w:type="dxa"/>
          </w:tcPr>
          <w:p w:rsidR="00334107" w:rsidRPr="00A350D2" w:rsidRDefault="00334107" w:rsidP="008E7DE8">
            <w:pPr>
              <w:jc w:val="center"/>
              <w:rPr>
                <w:lang w:val="tt-RU"/>
              </w:rPr>
            </w:pPr>
            <w:r>
              <w:t>Ответственный</w:t>
            </w:r>
          </w:p>
        </w:tc>
      </w:tr>
      <w:tr w:rsidR="00334107" w:rsidRPr="00A350D2" w:rsidTr="008E7DE8">
        <w:trPr>
          <w:trHeight w:val="30"/>
          <w:jc w:val="center"/>
        </w:trPr>
        <w:tc>
          <w:tcPr>
            <w:tcW w:w="1401" w:type="dxa"/>
          </w:tcPr>
          <w:p w:rsidR="00334107" w:rsidRPr="00A350D2" w:rsidRDefault="00334107" w:rsidP="008E7DE8">
            <w:pPr>
              <w:rPr>
                <w:lang w:val="tt-RU"/>
              </w:rPr>
            </w:pPr>
            <w:r w:rsidRPr="00A350D2">
              <w:rPr>
                <w:lang w:val="tt-RU"/>
              </w:rPr>
              <w:t xml:space="preserve">Сентябрь </w:t>
            </w:r>
          </w:p>
        </w:tc>
        <w:tc>
          <w:tcPr>
            <w:tcW w:w="5547" w:type="dxa"/>
          </w:tcPr>
          <w:p w:rsidR="00334107" w:rsidRPr="00A350D2" w:rsidRDefault="00334107" w:rsidP="008E7DE8">
            <w:pPr>
              <w:pStyle w:val="Default"/>
              <w:rPr>
                <w:lang w:val="tt-RU"/>
              </w:rPr>
            </w:pPr>
            <w:r w:rsidRPr="00287E78">
              <w:t xml:space="preserve">1. </w:t>
            </w:r>
            <w:r w:rsidRPr="00A350D2">
              <w:rPr>
                <w:lang w:val="tt-RU"/>
              </w:rPr>
              <w:t>Подведение итогов летней оздоровительной работы</w:t>
            </w:r>
            <w:r w:rsidRPr="00287E78">
              <w:t xml:space="preserve"> </w:t>
            </w:r>
          </w:p>
          <w:p w:rsidR="00334107" w:rsidRPr="00287E78" w:rsidRDefault="00334107" w:rsidP="008E7DE8">
            <w:pPr>
              <w:pStyle w:val="Default"/>
            </w:pPr>
            <w:r w:rsidRPr="00A350D2">
              <w:rPr>
                <w:lang w:val="tt-RU"/>
              </w:rPr>
              <w:t xml:space="preserve">2. </w:t>
            </w:r>
            <w:r w:rsidRPr="00287E78">
              <w:t xml:space="preserve">Итоги подготовки групп, детского сада к началу нового учебного года. </w:t>
            </w:r>
          </w:p>
          <w:p w:rsidR="00334107" w:rsidRPr="00287E78" w:rsidRDefault="00334107" w:rsidP="008E7DE8">
            <w:pPr>
              <w:pStyle w:val="Default"/>
            </w:pPr>
            <w:r w:rsidRPr="00A350D2">
              <w:rPr>
                <w:lang w:val="tt-RU"/>
              </w:rPr>
              <w:t>3</w:t>
            </w:r>
            <w:r w:rsidRPr="00287E78">
              <w:t xml:space="preserve">. Правила внутреннего трудового распорядка. </w:t>
            </w:r>
          </w:p>
          <w:p w:rsidR="00334107" w:rsidRPr="00A350D2" w:rsidRDefault="00334107" w:rsidP="008E7DE8">
            <w:pPr>
              <w:pStyle w:val="Default"/>
              <w:rPr>
                <w:lang w:val="tt-RU"/>
              </w:rPr>
            </w:pPr>
            <w:r w:rsidRPr="00A350D2">
              <w:rPr>
                <w:lang w:val="tt-RU"/>
              </w:rPr>
              <w:t>4. Обсуждение и утверждение состава комиссий, кандидатур ответственных лиц на новый учебный год.</w:t>
            </w:r>
          </w:p>
          <w:p w:rsidR="00334107" w:rsidRPr="00A350D2" w:rsidRDefault="00334107" w:rsidP="008E7DE8">
            <w:pPr>
              <w:pStyle w:val="Default"/>
              <w:rPr>
                <w:lang w:val="tt-RU"/>
              </w:rPr>
            </w:pPr>
            <w:r w:rsidRPr="00A350D2">
              <w:rPr>
                <w:lang w:val="tt-RU"/>
              </w:rPr>
              <w:t>5. Обсуждение и принятие локальных нормативных актов (по мере необходимости).</w:t>
            </w:r>
          </w:p>
        </w:tc>
        <w:tc>
          <w:tcPr>
            <w:tcW w:w="3191" w:type="dxa"/>
          </w:tcPr>
          <w:p w:rsidR="00334107" w:rsidRPr="00A350D2" w:rsidRDefault="00334107" w:rsidP="008E7DE8">
            <w:pPr>
              <w:rPr>
                <w:lang w:val="tt-RU"/>
              </w:rPr>
            </w:pPr>
            <w:r w:rsidRPr="00A350D2">
              <w:rPr>
                <w:lang w:val="tt-RU"/>
              </w:rPr>
              <w:t>Заведующий ДОУ</w:t>
            </w:r>
          </w:p>
        </w:tc>
      </w:tr>
      <w:tr w:rsidR="00334107" w:rsidRPr="00A350D2" w:rsidTr="008E7DE8">
        <w:trPr>
          <w:trHeight w:val="30"/>
          <w:jc w:val="center"/>
        </w:trPr>
        <w:tc>
          <w:tcPr>
            <w:tcW w:w="1401" w:type="dxa"/>
          </w:tcPr>
          <w:p w:rsidR="00334107" w:rsidRPr="00A350D2" w:rsidRDefault="00334107" w:rsidP="008E7DE8">
            <w:pPr>
              <w:rPr>
                <w:lang w:val="tt-RU"/>
              </w:rPr>
            </w:pPr>
            <w:r w:rsidRPr="00A350D2">
              <w:rPr>
                <w:lang w:val="tt-RU"/>
              </w:rPr>
              <w:t xml:space="preserve">Декабрь </w:t>
            </w:r>
          </w:p>
        </w:tc>
        <w:tc>
          <w:tcPr>
            <w:tcW w:w="5547" w:type="dxa"/>
          </w:tcPr>
          <w:p w:rsidR="00334107" w:rsidRPr="00287E78" w:rsidRDefault="00334107" w:rsidP="008E7DE8">
            <w:pPr>
              <w:pStyle w:val="Default"/>
            </w:pPr>
            <w:r>
              <w:t>1</w:t>
            </w:r>
            <w:r w:rsidRPr="00287E78">
              <w:t>. Результаты</w:t>
            </w:r>
            <w:r>
              <w:t xml:space="preserve"> вне плановой проверки </w:t>
            </w:r>
            <w:proofErr w:type="spellStart"/>
            <w:r>
              <w:t>Роспотребнадзора</w:t>
            </w:r>
            <w:proofErr w:type="spellEnd"/>
            <w:r>
              <w:t>.</w:t>
            </w:r>
            <w:r w:rsidRPr="00287E78">
              <w:t xml:space="preserve"> </w:t>
            </w:r>
          </w:p>
          <w:p w:rsidR="00334107" w:rsidRPr="00A350D2" w:rsidRDefault="00334107" w:rsidP="008E7DE8">
            <w:pPr>
              <w:pStyle w:val="Default"/>
              <w:rPr>
                <w:lang w:val="tt-RU"/>
              </w:rPr>
            </w:pPr>
            <w:r>
              <w:t>2</w:t>
            </w:r>
            <w:r w:rsidRPr="00287E78">
              <w:t>. Утверждение графика отпусков на 201</w:t>
            </w:r>
            <w:r>
              <w:rPr>
                <w:lang w:val="tt-RU"/>
              </w:rPr>
              <w:t>5</w:t>
            </w:r>
            <w:r w:rsidRPr="00287E78">
              <w:t xml:space="preserve">год </w:t>
            </w:r>
          </w:p>
          <w:p w:rsidR="00334107" w:rsidRPr="00287E78" w:rsidRDefault="00334107" w:rsidP="008E7DE8">
            <w:pPr>
              <w:pStyle w:val="Default"/>
            </w:pPr>
            <w:r w:rsidRPr="00A350D2">
              <w:rPr>
                <w:lang w:val="tt-RU"/>
              </w:rPr>
              <w:t>3. Анали</w:t>
            </w:r>
            <w:proofErr w:type="spellStart"/>
            <w:r w:rsidRPr="00287E78">
              <w:t>з</w:t>
            </w:r>
            <w:proofErr w:type="spellEnd"/>
            <w:r w:rsidRPr="00287E78">
              <w:t xml:space="preserve"> заболеваемости детей за 201</w:t>
            </w:r>
            <w:r>
              <w:rPr>
                <w:lang w:val="tt-RU"/>
              </w:rPr>
              <w:t>4</w:t>
            </w:r>
            <w:r w:rsidRPr="00287E78">
              <w:t xml:space="preserve"> год </w:t>
            </w:r>
          </w:p>
          <w:p w:rsidR="00334107" w:rsidRPr="00287E78" w:rsidRDefault="00334107" w:rsidP="008E7DE8">
            <w:pPr>
              <w:pStyle w:val="Default"/>
            </w:pPr>
            <w:r w:rsidRPr="00A350D2">
              <w:rPr>
                <w:lang w:val="tt-RU"/>
              </w:rPr>
              <w:t>4</w:t>
            </w:r>
            <w:r w:rsidRPr="00287E78">
              <w:t xml:space="preserve">. Организация питания (по выявленным замечаниям в группах и на пищеблоке) </w:t>
            </w:r>
          </w:p>
          <w:p w:rsidR="00334107" w:rsidRPr="00287E78" w:rsidRDefault="00334107" w:rsidP="008E7DE8">
            <w:pPr>
              <w:pStyle w:val="Default"/>
            </w:pPr>
            <w:r w:rsidRPr="00A350D2">
              <w:rPr>
                <w:lang w:val="tt-RU"/>
              </w:rPr>
              <w:t>5</w:t>
            </w:r>
            <w:r w:rsidRPr="00287E78">
              <w:t xml:space="preserve">. Соблюдение требований пожарной безопасности </w:t>
            </w:r>
          </w:p>
          <w:p w:rsidR="00334107" w:rsidRPr="00A350D2" w:rsidRDefault="00334107" w:rsidP="008E7DE8">
            <w:pPr>
              <w:pStyle w:val="Default"/>
              <w:rPr>
                <w:lang w:val="tt-RU"/>
              </w:rPr>
            </w:pPr>
            <w:r w:rsidRPr="00A350D2">
              <w:rPr>
                <w:lang w:val="tt-RU"/>
              </w:rPr>
              <w:t>6</w:t>
            </w:r>
            <w:r w:rsidRPr="00287E78">
              <w:t>. Результаты производственного контроля</w:t>
            </w:r>
            <w:r w:rsidRPr="00A350D2">
              <w:rPr>
                <w:lang w:val="tt-RU"/>
              </w:rPr>
              <w:t>.</w:t>
            </w:r>
          </w:p>
        </w:tc>
        <w:tc>
          <w:tcPr>
            <w:tcW w:w="3191" w:type="dxa"/>
          </w:tcPr>
          <w:p w:rsidR="00334107" w:rsidRPr="00A350D2" w:rsidRDefault="00334107" w:rsidP="008E7DE8">
            <w:pPr>
              <w:rPr>
                <w:lang w:val="tt-RU"/>
              </w:rPr>
            </w:pPr>
            <w:r w:rsidRPr="00A350D2">
              <w:rPr>
                <w:lang w:val="tt-RU"/>
              </w:rPr>
              <w:t>Заведующий ДОУ</w:t>
            </w:r>
          </w:p>
        </w:tc>
      </w:tr>
      <w:tr w:rsidR="00334107" w:rsidRPr="00A350D2" w:rsidTr="008E7DE8">
        <w:trPr>
          <w:trHeight w:val="30"/>
          <w:jc w:val="center"/>
        </w:trPr>
        <w:tc>
          <w:tcPr>
            <w:tcW w:w="1401" w:type="dxa"/>
          </w:tcPr>
          <w:p w:rsidR="00334107" w:rsidRPr="00A350D2" w:rsidRDefault="00334107" w:rsidP="008E7DE8">
            <w:pPr>
              <w:rPr>
                <w:lang w:val="tt-RU"/>
              </w:rPr>
            </w:pPr>
            <w:r w:rsidRPr="00A350D2">
              <w:rPr>
                <w:lang w:val="tt-RU"/>
              </w:rPr>
              <w:t xml:space="preserve">Май </w:t>
            </w:r>
          </w:p>
        </w:tc>
        <w:tc>
          <w:tcPr>
            <w:tcW w:w="5547" w:type="dxa"/>
          </w:tcPr>
          <w:p w:rsidR="00334107" w:rsidRPr="00A350D2" w:rsidRDefault="00334107" w:rsidP="008E7DE8">
            <w:pPr>
              <w:jc w:val="both"/>
              <w:rPr>
                <w:lang w:val="tt-RU"/>
              </w:rPr>
            </w:pPr>
            <w:r w:rsidRPr="00A350D2">
              <w:rPr>
                <w:lang w:val="tt-RU"/>
              </w:rPr>
              <w:t>1.</w:t>
            </w:r>
            <w:r w:rsidRPr="00287E78">
              <w:t>Результаты работы за учебный год</w:t>
            </w:r>
            <w:r w:rsidRPr="00A350D2">
              <w:rPr>
                <w:lang w:val="tt-RU"/>
              </w:rPr>
              <w:t>.</w:t>
            </w:r>
          </w:p>
          <w:p w:rsidR="00334107" w:rsidRPr="00A350D2" w:rsidRDefault="00334107" w:rsidP="008E7DE8">
            <w:pPr>
              <w:jc w:val="both"/>
              <w:rPr>
                <w:lang w:val="tt-RU"/>
              </w:rPr>
            </w:pPr>
            <w:r w:rsidRPr="00A350D2">
              <w:rPr>
                <w:lang w:val="tt-RU"/>
              </w:rPr>
              <w:t>2.</w:t>
            </w:r>
            <w:r w:rsidRPr="00287E78">
              <w:t>Результаты рейд</w:t>
            </w:r>
            <w:r w:rsidRPr="00A350D2">
              <w:rPr>
                <w:lang w:val="tt-RU"/>
              </w:rPr>
              <w:t>ов</w:t>
            </w:r>
            <w:r w:rsidRPr="00287E78">
              <w:t xml:space="preserve"> по соблюдению правил техники безопасности </w:t>
            </w:r>
            <w:r w:rsidRPr="00A350D2">
              <w:rPr>
                <w:lang w:val="tt-RU"/>
              </w:rPr>
              <w:t>и охраны труда.</w:t>
            </w:r>
          </w:p>
          <w:p w:rsidR="00334107" w:rsidRPr="00A350D2" w:rsidRDefault="00334107" w:rsidP="008E7DE8">
            <w:pPr>
              <w:jc w:val="both"/>
              <w:rPr>
                <w:lang w:val="tt-RU"/>
              </w:rPr>
            </w:pPr>
            <w:r>
              <w:t>3.</w:t>
            </w:r>
            <w:r w:rsidRPr="00287E78">
              <w:t>Выполнение правил внутреннего трудового распорядка</w:t>
            </w:r>
            <w:r w:rsidRPr="00A350D2">
              <w:rPr>
                <w:lang w:val="tt-RU"/>
              </w:rPr>
              <w:t>.</w:t>
            </w:r>
            <w:r w:rsidRPr="00287E78">
              <w:t xml:space="preserve"> </w:t>
            </w:r>
          </w:p>
          <w:p w:rsidR="00334107" w:rsidRPr="00A350D2" w:rsidRDefault="00334107" w:rsidP="008E7DE8">
            <w:pPr>
              <w:jc w:val="both"/>
              <w:rPr>
                <w:lang w:val="tt-RU"/>
              </w:rPr>
            </w:pPr>
            <w:r w:rsidRPr="00A350D2">
              <w:rPr>
                <w:lang w:val="tt-RU"/>
              </w:rPr>
              <w:t>4.</w:t>
            </w:r>
            <w:r w:rsidRPr="00287E78">
              <w:t xml:space="preserve">Сохранность имущества </w:t>
            </w:r>
          </w:p>
          <w:p w:rsidR="00334107" w:rsidRPr="00A350D2" w:rsidRDefault="00334107" w:rsidP="008E7DE8">
            <w:pPr>
              <w:jc w:val="both"/>
              <w:rPr>
                <w:lang w:val="tt-RU"/>
              </w:rPr>
            </w:pPr>
            <w:r w:rsidRPr="00A350D2">
              <w:rPr>
                <w:lang w:val="tt-RU"/>
              </w:rPr>
              <w:t xml:space="preserve">5.Основные задачи работы ДОУ на летний оздоровительный сезон. </w:t>
            </w:r>
          </w:p>
          <w:p w:rsidR="00334107" w:rsidRPr="00A350D2" w:rsidRDefault="00334107" w:rsidP="008E7DE8">
            <w:pPr>
              <w:jc w:val="both"/>
              <w:rPr>
                <w:lang w:val="tt-RU"/>
              </w:rPr>
            </w:pPr>
            <w:r w:rsidRPr="00A350D2">
              <w:rPr>
                <w:lang w:val="tt-RU"/>
              </w:rPr>
              <w:t>6.Текущие организационные вопросы. Обсуждение и принятие локальных нормативных актов (по мере необходимости).</w:t>
            </w:r>
          </w:p>
        </w:tc>
        <w:tc>
          <w:tcPr>
            <w:tcW w:w="3191" w:type="dxa"/>
          </w:tcPr>
          <w:p w:rsidR="00334107" w:rsidRDefault="00334107" w:rsidP="008E7DE8">
            <w:r w:rsidRPr="00A350D2">
              <w:rPr>
                <w:lang w:val="tt-RU"/>
              </w:rPr>
              <w:t>Заведующий ДОУ</w:t>
            </w:r>
          </w:p>
        </w:tc>
      </w:tr>
    </w:tbl>
    <w:p w:rsidR="00000000" w:rsidRDefault="00334107"/>
    <w:sectPr w:rsidR="00000000" w:rsidSect="0033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107"/>
    <w:rsid w:val="0033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2015-10-21T05:22:00Z</dcterms:created>
  <dcterms:modified xsi:type="dcterms:W3CDTF">2015-10-21T05:23:00Z</dcterms:modified>
</cp:coreProperties>
</file>